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9135">
      <w:pPr>
        <w:jc w:val="center"/>
        <w:outlineLvl w:val="0"/>
        <w:rPr>
          <w:rFonts w:ascii="宋体" w:cs="方正仿宋简体"/>
          <w:b/>
          <w:sz w:val="32"/>
          <w:szCs w:val="32"/>
        </w:rPr>
      </w:pPr>
      <w:r>
        <w:rPr>
          <w:rFonts w:hint="eastAsia" w:ascii="宋体" w:hAnsi="宋体" w:cs="方正仿宋简体"/>
          <w:b/>
          <w:sz w:val="32"/>
          <w:szCs w:val="32"/>
        </w:rPr>
        <w:t>西藏自治区地方标准立项专家评估意见表</w:t>
      </w:r>
    </w:p>
    <w:p w14:paraId="5F5BCF0D">
      <w:pPr>
        <w:rPr>
          <w:rFonts w:ascii="宋体" w:cs="方正仿宋简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sz w:val="28"/>
          <w:szCs w:val="28"/>
        </w:rPr>
        <w:t>制</w:t>
      </w:r>
      <w:r>
        <w:rPr>
          <w:rFonts w:hint="eastAsia" w:ascii="宋体" w:hAnsi="宋体"/>
          <w:sz w:val="28"/>
          <w:szCs w:val="28"/>
          <w:lang w:val="en-US" w:eastAsia="zh-CN"/>
        </w:rPr>
        <w:t>定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修订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3570"/>
        <w:gridCol w:w="3359"/>
      </w:tblGrid>
      <w:tr w14:paraId="178C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131" w:type="dxa"/>
            <w:vAlign w:val="center"/>
          </w:tcPr>
          <w:p w14:paraId="0E181A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评估内容</w:t>
            </w:r>
          </w:p>
        </w:tc>
        <w:tc>
          <w:tcPr>
            <w:tcW w:w="3570" w:type="dxa"/>
            <w:vAlign w:val="center"/>
          </w:tcPr>
          <w:p w14:paraId="7C4A13F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评估要点</w:t>
            </w:r>
          </w:p>
        </w:tc>
        <w:tc>
          <w:tcPr>
            <w:tcW w:w="3359" w:type="dxa"/>
            <w:vAlign w:val="center"/>
          </w:tcPr>
          <w:p w14:paraId="7E36A3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存在的问题</w:t>
            </w:r>
          </w:p>
        </w:tc>
      </w:tr>
      <w:tr w14:paraId="786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2F2C38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项目的必要性、可行性、适用范围，拟要解决的主要问题</w:t>
            </w:r>
          </w:p>
        </w:tc>
        <w:tc>
          <w:tcPr>
            <w:tcW w:w="3570" w:type="dxa"/>
            <w:vAlign w:val="center"/>
          </w:tcPr>
          <w:p w14:paraId="45C843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</w:t>
            </w:r>
            <w:r>
              <w:rPr>
                <w:rFonts w:hint="eastAsia" w:ascii="宋体" w:hAnsi="宋体"/>
                <w:sz w:val="24"/>
              </w:rPr>
              <w:t>项目立项必要性应充分，在当前实际情况下迫切需要制定标准，会对西藏自治区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市的相关领域发展产生较大的影响；</w:t>
            </w:r>
          </w:p>
          <w:p w14:paraId="14C65C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1.2</w:t>
            </w:r>
            <w:r>
              <w:rPr>
                <w:rFonts w:hint="eastAsia" w:ascii="宋体" w:hAnsi="宋体"/>
                <w:sz w:val="24"/>
              </w:rPr>
              <w:t>项目实施的可行性应充分，标准需求切实可行，具有可操作性，在现实经济社会条件下能够按计划形成标准；</w:t>
            </w:r>
          </w:p>
          <w:p w14:paraId="188007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1.3</w:t>
            </w:r>
            <w:r>
              <w:rPr>
                <w:rFonts w:hint="eastAsia" w:ascii="宋体" w:hAnsi="宋体"/>
                <w:sz w:val="24"/>
              </w:rPr>
              <w:t>项目应在西藏自治区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市具有广泛的适用性；</w:t>
            </w:r>
          </w:p>
          <w:p w14:paraId="6CB215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1.4</w:t>
            </w:r>
            <w:r>
              <w:rPr>
                <w:rFonts w:hint="eastAsia" w:ascii="宋体" w:hAnsi="宋体"/>
                <w:sz w:val="24"/>
              </w:rPr>
              <w:t>拟解决的问题明确、清晰。</w:t>
            </w:r>
          </w:p>
        </w:tc>
        <w:tc>
          <w:tcPr>
            <w:tcW w:w="3359" w:type="dxa"/>
          </w:tcPr>
          <w:p w14:paraId="27283A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569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6BA2E9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项目的先进性、创新性和产业化情况</w:t>
            </w:r>
          </w:p>
        </w:tc>
        <w:tc>
          <w:tcPr>
            <w:tcW w:w="3570" w:type="dxa"/>
            <w:vAlign w:val="center"/>
          </w:tcPr>
          <w:p w14:paraId="4401114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2.1</w:t>
            </w:r>
            <w:r>
              <w:rPr>
                <w:rFonts w:hint="eastAsia" w:ascii="宋体" w:hAnsi="宋体"/>
                <w:sz w:val="24"/>
              </w:rPr>
              <w:t>项目涉及的技术具有一定的先进性、创新性；</w:t>
            </w:r>
          </w:p>
          <w:p w14:paraId="16A68BA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2.2</w:t>
            </w:r>
            <w:r>
              <w:rPr>
                <w:rFonts w:hint="eastAsia" w:ascii="宋体" w:hAnsi="宋体"/>
                <w:sz w:val="24"/>
              </w:rPr>
              <w:t>项目涉及的产业化程度较高。</w:t>
            </w:r>
          </w:p>
        </w:tc>
        <w:tc>
          <w:tcPr>
            <w:tcW w:w="3359" w:type="dxa"/>
          </w:tcPr>
          <w:p w14:paraId="06192D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995D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69DFA4B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项目与现行法律法规、国家标准、行业标准、地方标准及相关标准协调配套情况</w:t>
            </w:r>
          </w:p>
        </w:tc>
        <w:tc>
          <w:tcPr>
            <w:tcW w:w="3570" w:type="dxa"/>
            <w:vAlign w:val="center"/>
          </w:tcPr>
          <w:p w14:paraId="55F6D3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3.1</w:t>
            </w:r>
            <w:r>
              <w:rPr>
                <w:rFonts w:hint="eastAsia" w:ascii="宋体" w:hAnsi="宋体"/>
                <w:sz w:val="24"/>
              </w:rPr>
              <w:t>项目符合国家法律法规、强制性标准的要求；</w:t>
            </w:r>
          </w:p>
          <w:p w14:paraId="7D36BF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3.2</w:t>
            </w:r>
            <w:r>
              <w:rPr>
                <w:rFonts w:hint="eastAsia" w:ascii="宋体" w:hAnsi="宋体"/>
                <w:sz w:val="24"/>
              </w:rPr>
              <w:t>与国家推荐性标准、行业标准、地方标准协调一致；</w:t>
            </w:r>
          </w:p>
          <w:p w14:paraId="734486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3.3</w:t>
            </w:r>
            <w:r>
              <w:rPr>
                <w:rFonts w:hint="eastAsia" w:ascii="宋体" w:hAnsi="宋体"/>
                <w:sz w:val="24"/>
              </w:rPr>
              <w:t>项目内容与现行国家标准、行业标准、地方标准不重复。</w:t>
            </w:r>
          </w:p>
        </w:tc>
        <w:tc>
          <w:tcPr>
            <w:tcW w:w="3359" w:type="dxa"/>
          </w:tcPr>
          <w:p w14:paraId="504780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F7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71CB259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项目的预期作用和效益</w:t>
            </w:r>
          </w:p>
        </w:tc>
        <w:tc>
          <w:tcPr>
            <w:tcW w:w="3570" w:type="dxa"/>
            <w:vAlign w:val="center"/>
          </w:tcPr>
          <w:p w14:paraId="32C171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4.1</w:t>
            </w:r>
            <w:r>
              <w:rPr>
                <w:rFonts w:hint="eastAsia" w:ascii="宋体" w:hAnsi="宋体"/>
                <w:sz w:val="24"/>
              </w:rPr>
              <w:t>标准实施后，对西藏自治区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市相关领域能产生显著的社会效益、经济效益。</w:t>
            </w:r>
          </w:p>
        </w:tc>
        <w:tc>
          <w:tcPr>
            <w:tcW w:w="3359" w:type="dxa"/>
          </w:tcPr>
          <w:p w14:paraId="04AC64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B5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52E3D03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项目与立项建议</w:t>
            </w:r>
            <w:r>
              <w:rPr>
                <w:rFonts w:ascii="宋体" w:hAnsi="宋体"/>
                <w:sz w:val="24"/>
              </w:rPr>
              <w:t>主体</w:t>
            </w:r>
            <w:r>
              <w:rPr>
                <w:rFonts w:hint="eastAsia" w:ascii="宋体" w:hAnsi="宋体"/>
                <w:sz w:val="24"/>
              </w:rPr>
              <w:t>在业务范围上的匹配性</w:t>
            </w:r>
          </w:p>
        </w:tc>
        <w:tc>
          <w:tcPr>
            <w:tcW w:w="3570" w:type="dxa"/>
            <w:vAlign w:val="center"/>
          </w:tcPr>
          <w:p w14:paraId="748CFDD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5.1</w:t>
            </w:r>
            <w:r>
              <w:rPr>
                <w:rFonts w:hint="eastAsia" w:ascii="宋体" w:hAnsi="宋体"/>
                <w:sz w:val="24"/>
              </w:rPr>
              <w:t>项目属于立项建议</w:t>
            </w:r>
            <w:r>
              <w:rPr>
                <w:rFonts w:ascii="宋体" w:hAnsi="宋体"/>
                <w:sz w:val="24"/>
              </w:rPr>
              <w:t>主体</w:t>
            </w:r>
            <w:r>
              <w:rPr>
                <w:rFonts w:hint="eastAsia" w:ascii="宋体" w:hAnsi="宋体"/>
                <w:sz w:val="24"/>
              </w:rPr>
              <w:t>的业务范围。</w:t>
            </w:r>
          </w:p>
        </w:tc>
        <w:tc>
          <w:tcPr>
            <w:tcW w:w="3359" w:type="dxa"/>
          </w:tcPr>
          <w:p w14:paraId="4B8B387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979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131" w:type="dxa"/>
            <w:vAlign w:val="center"/>
          </w:tcPr>
          <w:p w14:paraId="4AA4E4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项目全体委员表决情况（由技术委员会上报的项目）</w:t>
            </w:r>
          </w:p>
        </w:tc>
        <w:tc>
          <w:tcPr>
            <w:tcW w:w="3570" w:type="dxa"/>
            <w:vAlign w:val="center"/>
          </w:tcPr>
          <w:p w14:paraId="6D239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6.1</w:t>
            </w:r>
            <w:r>
              <w:rPr>
                <w:rFonts w:hint="eastAsia" w:ascii="宋体" w:hAnsi="宋体"/>
                <w:sz w:val="24"/>
              </w:rPr>
              <w:t>由技术委员会上报的项目，应提交全体委员表决通过，即参加投票的委员不得少于</w:t>
            </w:r>
            <w:r>
              <w:rPr>
                <w:rFonts w:ascii="宋体" w:hAnsi="宋体"/>
                <w:sz w:val="24"/>
              </w:rPr>
              <w:t>3/4</w:t>
            </w:r>
            <w:r>
              <w:rPr>
                <w:rFonts w:hint="eastAsia" w:ascii="宋体" w:hAnsi="宋体"/>
                <w:sz w:val="24"/>
              </w:rPr>
              <w:t>，参加投票委员</w:t>
            </w:r>
            <w:r>
              <w:rPr>
                <w:rFonts w:ascii="宋体" w:hAnsi="宋体"/>
                <w:sz w:val="24"/>
              </w:rPr>
              <w:t>2/3</w:t>
            </w:r>
            <w:r>
              <w:rPr>
                <w:rFonts w:hint="eastAsia" w:ascii="宋体" w:hAnsi="宋体"/>
                <w:sz w:val="24"/>
              </w:rPr>
              <w:t>以上赞成，且反对意见不超过参加投票委员的</w:t>
            </w:r>
            <w:r>
              <w:rPr>
                <w:rFonts w:ascii="宋体" w:hAnsi="宋体"/>
                <w:sz w:val="24"/>
              </w:rPr>
              <w:t>1/4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3359" w:type="dxa"/>
          </w:tcPr>
          <w:p w14:paraId="479260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345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790AB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7.</w:t>
            </w:r>
            <w:r>
              <w:rPr>
                <w:rFonts w:hint="eastAsia" w:ascii="宋体" w:hAnsi="宋体"/>
                <w:kern w:val="0"/>
                <w:sz w:val="24"/>
              </w:rPr>
              <w:t>拟修订的主要技术内容（修订项目需说明）</w:t>
            </w:r>
          </w:p>
        </w:tc>
        <w:tc>
          <w:tcPr>
            <w:tcW w:w="3570" w:type="dxa"/>
            <w:vAlign w:val="center"/>
          </w:tcPr>
          <w:p w14:paraId="173532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7.1</w:t>
            </w:r>
            <w:r>
              <w:rPr>
                <w:rFonts w:hint="eastAsia" w:ascii="宋体" w:hAnsi="宋体"/>
                <w:sz w:val="24"/>
              </w:rPr>
              <w:t>原标准中技术内容和表述需要做较大程度的更新。仅有少量内容和表述需要修改或增减时，可采用修改单的方式发布修改内容，不单独立项。</w:t>
            </w:r>
          </w:p>
        </w:tc>
        <w:tc>
          <w:tcPr>
            <w:tcW w:w="3359" w:type="dxa"/>
          </w:tcPr>
          <w:p w14:paraId="1158D2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C0A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 w14:paraId="3EE586DA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8. </w:t>
            </w:r>
            <w:r>
              <w:rPr>
                <w:rFonts w:hint="eastAsia" w:ascii="宋体" w:hAnsi="宋体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hint="eastAsia" w:ascii="宋体" w:hAnsi="宋体"/>
                <w:kern w:val="0"/>
                <w:sz w:val="24"/>
              </w:rPr>
              <w:t>地方标准计划执行情况，日常工作等保障项目实施的基础情况</w:t>
            </w:r>
          </w:p>
        </w:tc>
        <w:tc>
          <w:tcPr>
            <w:tcW w:w="3570" w:type="dxa"/>
            <w:vAlign w:val="center"/>
          </w:tcPr>
          <w:p w14:paraId="6C9AB3C7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8.1</w:t>
            </w:r>
            <w:r>
              <w:rPr>
                <w:rFonts w:hint="eastAsia" w:ascii="宋体" w:hAnsi="宋体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hint="eastAsia" w:ascii="宋体" w:hAnsi="宋体"/>
                <w:kern w:val="0"/>
                <w:sz w:val="24"/>
              </w:rPr>
              <w:t>应按时完成原有的地方标准计划；</w:t>
            </w:r>
          </w:p>
          <w:p w14:paraId="2F0EDC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8.2</w:t>
            </w:r>
            <w:r>
              <w:rPr>
                <w:rFonts w:hint="eastAsia" w:ascii="宋体" w:hAnsi="宋体"/>
                <w:kern w:val="0"/>
                <w:sz w:val="24"/>
              </w:rPr>
              <w:t>立项建议</w:t>
            </w:r>
            <w:r>
              <w:rPr>
                <w:rFonts w:ascii="宋体" w:hAnsi="宋体"/>
                <w:kern w:val="0"/>
                <w:sz w:val="24"/>
              </w:rPr>
              <w:t>主体</w:t>
            </w:r>
            <w:r>
              <w:rPr>
                <w:rFonts w:hint="eastAsia" w:ascii="宋体" w:hAnsi="宋体"/>
                <w:kern w:val="0"/>
                <w:sz w:val="24"/>
              </w:rPr>
              <w:t>应具备保障项目实施的基础条件。</w:t>
            </w:r>
          </w:p>
        </w:tc>
        <w:tc>
          <w:tcPr>
            <w:tcW w:w="3359" w:type="dxa"/>
          </w:tcPr>
          <w:p w14:paraId="54D563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8F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31" w:type="dxa"/>
            <w:vAlign w:val="center"/>
          </w:tcPr>
          <w:p w14:paraId="68D991D4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</w:t>
            </w:r>
            <w:r>
              <w:rPr>
                <w:rFonts w:hint="eastAsia" w:ascii="宋体" w:hAnsi="宋体"/>
                <w:kern w:val="0"/>
                <w:sz w:val="24"/>
              </w:rPr>
              <w:t>项目的经费预算</w:t>
            </w:r>
          </w:p>
        </w:tc>
        <w:tc>
          <w:tcPr>
            <w:tcW w:w="3570" w:type="dxa"/>
            <w:vAlign w:val="center"/>
          </w:tcPr>
          <w:p w14:paraId="30461F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9.1</w:t>
            </w:r>
            <w:r>
              <w:rPr>
                <w:rFonts w:hint="eastAsia" w:ascii="宋体" w:hAnsi="宋体"/>
                <w:sz w:val="24"/>
              </w:rPr>
              <w:t>项目经费预算应符合国家有关规定，且支出合理。</w:t>
            </w:r>
          </w:p>
        </w:tc>
        <w:tc>
          <w:tcPr>
            <w:tcW w:w="3359" w:type="dxa"/>
          </w:tcPr>
          <w:p w14:paraId="2D02E8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FB7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131" w:type="dxa"/>
            <w:vAlign w:val="center"/>
          </w:tcPr>
          <w:p w14:paraId="05C6FCA0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评估结论</w:t>
            </w:r>
          </w:p>
        </w:tc>
        <w:tc>
          <w:tcPr>
            <w:tcW w:w="3570" w:type="dxa"/>
            <w:vAlign w:val="center"/>
          </w:tcPr>
          <w:p w14:paraId="2CC843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不通过</w:t>
            </w:r>
          </w:p>
        </w:tc>
        <w:tc>
          <w:tcPr>
            <w:tcW w:w="3359" w:type="dxa"/>
          </w:tcPr>
          <w:p w14:paraId="18F946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不通过的理由：</w:t>
            </w:r>
          </w:p>
        </w:tc>
      </w:tr>
    </w:tbl>
    <w:p w14:paraId="2490CDA5">
      <w:pPr>
        <w:jc w:val="center"/>
        <w:rPr>
          <w:rFonts w:hint="eastAsia" w:ascii="宋体" w:hAnsi="宋体"/>
          <w:sz w:val="28"/>
          <w:szCs w:val="28"/>
        </w:rPr>
      </w:pPr>
    </w:p>
    <w:p w14:paraId="77E18995">
      <w:pPr>
        <w:ind w:firstLine="3920" w:firstLineChars="1400"/>
        <w:jc w:val="both"/>
        <w:outlineLvl w:val="1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专家签字：</w:t>
      </w:r>
      <w:r>
        <w:rPr>
          <w:rFonts w:ascii="宋体" w:hAnsi="宋体"/>
          <w:sz w:val="28"/>
          <w:szCs w:val="28"/>
        </w:rPr>
        <w:t xml:space="preserve">                 </w:t>
      </w:r>
    </w:p>
    <w:p w14:paraId="74EABEBE">
      <w:pPr>
        <w:jc w:val="center"/>
        <w:outlineLvl w:val="1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68A8B404">
      <w:pPr>
        <w:widowControl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注：以上评估内容，如有一条存在问题，即可判定该项目评估不通过。不通过的需写明理由。</w:t>
      </w:r>
    </w:p>
    <w:p w14:paraId="54C41846">
      <w:pPr>
        <w:widowControl/>
        <w:jc w:val="center"/>
        <w:outlineLvl w:val="0"/>
        <w:rPr>
          <w:rFonts w:ascii="宋体" w:cs="方正仿宋简体"/>
          <w:b/>
          <w:sz w:val="32"/>
          <w:szCs w:val="32"/>
        </w:rPr>
      </w:pPr>
      <w:r>
        <w:rPr>
          <w:rFonts w:ascii="宋体"/>
          <w:sz w:val="28"/>
          <w:szCs w:val="28"/>
        </w:rPr>
        <w:br w:type="page"/>
      </w:r>
      <w:r>
        <w:rPr>
          <w:rFonts w:hint="eastAsia" w:ascii="宋体" w:hAnsi="宋体" w:cs="方正仿宋简体"/>
          <w:b/>
          <w:sz w:val="32"/>
          <w:szCs w:val="32"/>
        </w:rPr>
        <w:t>西藏自治区地方标准立项专家评估组意见</w:t>
      </w:r>
      <w:r>
        <w:rPr>
          <w:rFonts w:hint="eastAsia" w:ascii="宋体" w:hAnsi="宋体" w:cs="方正仿宋简体"/>
          <w:b/>
          <w:sz w:val="32"/>
          <w:szCs w:val="32"/>
          <w:lang w:val="en-US" w:eastAsia="zh-CN"/>
        </w:rPr>
        <w:t>汇总</w:t>
      </w:r>
      <w:r>
        <w:rPr>
          <w:rFonts w:hint="eastAsia" w:ascii="宋体" w:hAnsi="宋体" w:cs="方正仿宋简体"/>
          <w:b/>
          <w:sz w:val="32"/>
          <w:szCs w:val="32"/>
        </w:rPr>
        <w:t>表</w:t>
      </w:r>
    </w:p>
    <w:tbl>
      <w:tblPr>
        <w:tblStyle w:val="4"/>
        <w:tblW w:w="9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124"/>
        <w:gridCol w:w="1064"/>
        <w:gridCol w:w="3975"/>
      </w:tblGrid>
      <w:tr w14:paraId="273DD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988" w:type="dxa"/>
            <w:vAlign w:val="center"/>
          </w:tcPr>
          <w:p w14:paraId="5D17EA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14:paraId="4D807B9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定</w:t>
            </w:r>
            <w:r>
              <w:rPr>
                <w:rFonts w:ascii="宋体" w:hAnsi="宋体"/>
                <w:b/>
                <w:sz w:val="24"/>
              </w:rPr>
              <w:t>/</w:t>
            </w:r>
          </w:p>
          <w:p w14:paraId="1AE50E1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修订</w:t>
            </w:r>
          </w:p>
        </w:tc>
        <w:tc>
          <w:tcPr>
            <w:tcW w:w="1064" w:type="dxa"/>
            <w:vAlign w:val="center"/>
          </w:tcPr>
          <w:p w14:paraId="30C059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评估结论</w:t>
            </w:r>
          </w:p>
        </w:tc>
        <w:tc>
          <w:tcPr>
            <w:tcW w:w="3975" w:type="dxa"/>
            <w:vAlign w:val="center"/>
          </w:tcPr>
          <w:p w14:paraId="3A1F31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不通过理由</w:t>
            </w:r>
          </w:p>
        </w:tc>
      </w:tr>
      <w:tr w14:paraId="36042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011FD0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D1E0B7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687A0C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不通过</w:t>
            </w:r>
          </w:p>
        </w:tc>
        <w:tc>
          <w:tcPr>
            <w:tcW w:w="3975" w:type="dxa"/>
            <w:vAlign w:val="center"/>
          </w:tcPr>
          <w:p w14:paraId="48EADE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6A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638C31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3F755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2C896C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3AD6CAE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B333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1F240F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56BEFB9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15B631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5BAA5F3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96D7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7D6E813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401029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6DC192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89928F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036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01C5808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1E2C593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F6F6C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267E30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0A1B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88" w:type="dxa"/>
            <w:vAlign w:val="center"/>
          </w:tcPr>
          <w:p w14:paraId="6EA908D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4" w:type="dxa"/>
            <w:vAlign w:val="center"/>
          </w:tcPr>
          <w:p w14:paraId="2E22FB6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23B145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ED431A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AC61E7">
      <w:pPr>
        <w:jc w:val="center"/>
        <w:rPr>
          <w:rFonts w:hint="eastAsia" w:ascii="宋体" w:hAnsi="宋体"/>
          <w:sz w:val="28"/>
          <w:szCs w:val="28"/>
        </w:rPr>
      </w:pPr>
    </w:p>
    <w:p w14:paraId="3DB49298">
      <w:pPr>
        <w:jc w:val="center"/>
        <w:outlineLvl w:val="1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专家组长签字：</w:t>
      </w:r>
    </w:p>
    <w:p w14:paraId="0611158A">
      <w:pPr>
        <w:jc w:val="center"/>
        <w:outlineLvl w:val="1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6A841099"/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E3"/>
    <w:rsid w:val="002C22E3"/>
    <w:rsid w:val="005E24B3"/>
    <w:rsid w:val="005F742A"/>
    <w:rsid w:val="006E4356"/>
    <w:rsid w:val="00716553"/>
    <w:rsid w:val="00841F2E"/>
    <w:rsid w:val="009823CF"/>
    <w:rsid w:val="009A3FF9"/>
    <w:rsid w:val="00A438E3"/>
    <w:rsid w:val="00CF2434"/>
    <w:rsid w:val="00D40AE3"/>
    <w:rsid w:val="00EB03D6"/>
    <w:rsid w:val="00F03D10"/>
    <w:rsid w:val="04394AA3"/>
    <w:rsid w:val="1A854AFA"/>
    <w:rsid w:val="209F09E7"/>
    <w:rsid w:val="69CA3DF6"/>
    <w:rsid w:val="69FD15B3"/>
    <w:rsid w:val="78B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895</Characters>
  <Lines>7</Lines>
  <Paragraphs>2</Paragraphs>
  <TotalTime>6</TotalTime>
  <ScaleCrop>false</ScaleCrop>
  <LinksUpToDate>false</LinksUpToDate>
  <CharactersWithSpaces>1006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2018-10-29T09:52:00Z</dcterms:created>
  <dc:creator>964886154@qq.com</dc:creator>
  <cp:lastModifiedBy>liuhongqiang6619163com</cp:lastModifiedBy>
  <dcterms:modified xsi:type="dcterms:W3CDTF">2025-07-04T08:11:38Z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eyJoZGlkIjoiNjBmMDNhZDIxMmNlZDc0MjU3ODI2ZjhjZThjMDdhMzAiLCJ1c2VySWQiOiIzNDc4NzM4In0=</vt:lpwstr>
  </property>
  <property fmtid="{D5CDD505-2E9C-101B-9397-08002B2CF9AE}" pid="4" name="ICV">
    <vt:lpwstr>32343657AAFD4C6C94C04E70E13BCE71_12</vt:lpwstr>
  </property>
</Properties>
</file>